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59" w:rsidRPr="00D42C1B" w:rsidRDefault="00F11E59" w:rsidP="00F11E59">
      <w:pPr>
        <w:pStyle w:val="Heading1"/>
        <w:spacing w:line="362" w:lineRule="exact"/>
        <w:jc w:val="center"/>
        <w:rPr>
          <w:rFonts w:ascii="Arial" w:hAnsi="Arial" w:cs="Arial"/>
          <w:b w:val="0"/>
          <w:sz w:val="20"/>
          <w:szCs w:val="20"/>
        </w:rPr>
      </w:pPr>
      <w:r w:rsidRPr="00D42C1B">
        <w:rPr>
          <w:rFonts w:ascii="Arial" w:hAnsi="Arial" w:cs="Arial"/>
          <w:b w:val="0"/>
          <w:sz w:val="20"/>
          <w:szCs w:val="20"/>
        </w:rPr>
        <w:t>Analis Keuangan Pusat dan Daerah</w:t>
      </w:r>
    </w:p>
    <w:p w:rsidR="00F11E59" w:rsidRDefault="00F11E59" w:rsidP="00F11E59">
      <w:pPr>
        <w:pStyle w:val="Heading1"/>
        <w:spacing w:line="362" w:lineRule="exact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Style w:val="TableGrid"/>
        <w:tblW w:w="925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3152"/>
        <w:gridCol w:w="283"/>
        <w:gridCol w:w="5378"/>
      </w:tblGrid>
      <w:tr w:rsidR="00D42C1B" w:rsidRPr="00D42C1B" w:rsidTr="00D42C1B">
        <w:tc>
          <w:tcPr>
            <w:tcW w:w="439" w:type="dxa"/>
          </w:tcPr>
          <w:p w:rsidR="00F11E59" w:rsidRPr="00D42C1B" w:rsidRDefault="00F11E59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152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Pengertian</w:t>
            </w:r>
          </w:p>
        </w:tc>
        <w:tc>
          <w:tcPr>
            <w:tcW w:w="283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F11E59" w:rsidRPr="006129E6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Jabatan Fungsional Analis Keuangan Pusat dan Daerah adalah jabatan fungsional yang mempunyai ruang lingkup tugas, tanggungjawab, dan wewenang untuk melaksanakanan alisis keuangan pusatdan daerah dalam lingkungan instansi Pusat dan Daerah</w:t>
            </w:r>
          </w:p>
        </w:tc>
      </w:tr>
      <w:tr w:rsidR="00F11E59" w:rsidRPr="00D42C1B" w:rsidTr="00D42C1B">
        <w:tc>
          <w:tcPr>
            <w:tcW w:w="439" w:type="dxa"/>
          </w:tcPr>
          <w:p w:rsidR="00F11E59" w:rsidRPr="00D42C1B" w:rsidRDefault="00D42C1B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  <w:p w:rsidR="00F11E59" w:rsidRPr="00D42C1B" w:rsidRDefault="00F11E59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52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Tugas Pokok</w:t>
            </w:r>
          </w:p>
        </w:tc>
        <w:tc>
          <w:tcPr>
            <w:tcW w:w="283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F11E59" w:rsidRPr="006129E6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Melakukan kegiatan analisis dibidang keuangan pusat dan daerah</w:t>
            </w:r>
          </w:p>
        </w:tc>
      </w:tr>
      <w:tr w:rsidR="00F11E59" w:rsidRPr="00D42C1B" w:rsidTr="00D42C1B">
        <w:tc>
          <w:tcPr>
            <w:tcW w:w="439" w:type="dxa"/>
          </w:tcPr>
          <w:p w:rsidR="00F11E59" w:rsidRPr="00D42C1B" w:rsidRDefault="00731B35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152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Peraturan Menteri PAN dan RB</w:t>
            </w:r>
          </w:p>
        </w:tc>
        <w:tc>
          <w:tcPr>
            <w:tcW w:w="283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F11E59" w:rsidRPr="006129E6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Nomor 42 Tahun 2014 Tanggal 16 Oktober 2014</w:t>
            </w:r>
          </w:p>
        </w:tc>
      </w:tr>
      <w:tr w:rsidR="00D42C1B" w:rsidRPr="00D42C1B" w:rsidTr="00D42C1B">
        <w:tc>
          <w:tcPr>
            <w:tcW w:w="439" w:type="dxa"/>
          </w:tcPr>
          <w:p w:rsidR="00F11E59" w:rsidRPr="00D42C1B" w:rsidRDefault="00731B35" w:rsidP="00731B35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152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Peraturan Bersama</w:t>
            </w:r>
          </w:p>
        </w:tc>
        <w:tc>
          <w:tcPr>
            <w:tcW w:w="283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F11E59" w:rsidRPr="006129E6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Nomor 74/PMK.07/2015 dan Nomor 17 Tahun 2015, Tanggal 9 April 2015</w:t>
            </w:r>
          </w:p>
        </w:tc>
      </w:tr>
      <w:tr w:rsidR="00D42C1B" w:rsidRPr="00D42C1B" w:rsidTr="00D42C1B">
        <w:tc>
          <w:tcPr>
            <w:tcW w:w="439" w:type="dxa"/>
          </w:tcPr>
          <w:p w:rsidR="00F11E59" w:rsidRPr="00D42C1B" w:rsidRDefault="00731B35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152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Perpres Tunjangan Jabatan</w:t>
            </w:r>
          </w:p>
        </w:tc>
        <w:tc>
          <w:tcPr>
            <w:tcW w:w="283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F11E59" w:rsidRPr="006129E6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Nomor 8 Tahun 2017, Perka BKN Nomor 39 Tahun2007</w:t>
            </w:r>
          </w:p>
        </w:tc>
      </w:tr>
      <w:tr w:rsidR="00D42C1B" w:rsidRPr="00D42C1B" w:rsidTr="00D42C1B">
        <w:tc>
          <w:tcPr>
            <w:tcW w:w="439" w:type="dxa"/>
          </w:tcPr>
          <w:p w:rsidR="00F11E59" w:rsidRPr="00D42C1B" w:rsidRDefault="00731B35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152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Peraturan BUP</w:t>
            </w:r>
          </w:p>
        </w:tc>
        <w:tc>
          <w:tcPr>
            <w:tcW w:w="283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F11E59" w:rsidRPr="006129E6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PP Nomor 11 Tahun2017</w:t>
            </w:r>
          </w:p>
        </w:tc>
      </w:tr>
      <w:tr w:rsidR="00D42C1B" w:rsidRPr="00D42C1B" w:rsidTr="00D42C1B">
        <w:tc>
          <w:tcPr>
            <w:tcW w:w="439" w:type="dxa"/>
          </w:tcPr>
          <w:p w:rsidR="00F11E59" w:rsidRPr="00D42C1B" w:rsidRDefault="00731B35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3152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Instansi Pembina</w:t>
            </w:r>
          </w:p>
        </w:tc>
        <w:tc>
          <w:tcPr>
            <w:tcW w:w="283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F11E59" w:rsidRPr="006129E6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Kementerian Keuangan</w:t>
            </w:r>
          </w:p>
        </w:tc>
      </w:tr>
      <w:tr w:rsidR="00D42C1B" w:rsidRPr="00D42C1B" w:rsidTr="00D42C1B">
        <w:tc>
          <w:tcPr>
            <w:tcW w:w="439" w:type="dxa"/>
          </w:tcPr>
          <w:p w:rsidR="00F11E59" w:rsidRPr="00D42C1B" w:rsidRDefault="00731B35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3152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Rumpun Jabatan</w:t>
            </w:r>
          </w:p>
        </w:tc>
        <w:tc>
          <w:tcPr>
            <w:tcW w:w="283" w:type="dxa"/>
          </w:tcPr>
          <w:p w:rsidR="00F11E59" w:rsidRPr="00D42C1B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F11E59" w:rsidRPr="006129E6" w:rsidRDefault="00F11E59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Akuntan dan Anggaran</w:t>
            </w:r>
          </w:p>
        </w:tc>
      </w:tr>
      <w:tr w:rsidR="000840C7" w:rsidRPr="00D42C1B" w:rsidTr="00D42C1B">
        <w:tc>
          <w:tcPr>
            <w:tcW w:w="439" w:type="dxa"/>
          </w:tcPr>
          <w:p w:rsidR="000840C7" w:rsidRPr="00D42C1B" w:rsidRDefault="00731B35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8813" w:type="dxa"/>
            <w:gridSpan w:val="3"/>
          </w:tcPr>
          <w:p w:rsidR="000840C7" w:rsidRPr="00D42C1B" w:rsidRDefault="000840C7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Syarat Pengangkatan Pertama</w:t>
            </w:r>
          </w:p>
        </w:tc>
      </w:tr>
      <w:tr w:rsidR="00F11E59" w:rsidRPr="00D42C1B" w:rsidTr="00D42C1B">
        <w:tc>
          <w:tcPr>
            <w:tcW w:w="439" w:type="dxa"/>
          </w:tcPr>
          <w:p w:rsidR="00F11E59" w:rsidRPr="00D42C1B" w:rsidRDefault="00F11E59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F11E59" w:rsidRPr="006129E6" w:rsidRDefault="00F11E59" w:rsidP="00D42C1B">
            <w:pPr>
              <w:pStyle w:val="Heading8"/>
              <w:keepNext w:val="0"/>
              <w:keepLines w:val="0"/>
              <w:numPr>
                <w:ilvl w:val="1"/>
                <w:numId w:val="2"/>
              </w:numPr>
              <w:spacing w:before="0"/>
              <w:ind w:left="426" w:right="96" w:hanging="352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Berijazah paling rendah Sarjana</w:t>
            </w:r>
            <w:r w:rsidR="000840C7" w:rsidRPr="006129E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6129E6">
              <w:rPr>
                <w:rFonts w:ascii="Arial" w:hAnsi="Arial" w:cs="Arial"/>
                <w:color w:val="FFFFFF" w:themeColor="background1"/>
              </w:rPr>
              <w:t>(S-1)</w:t>
            </w:r>
            <w:r w:rsidR="000840C7" w:rsidRPr="006129E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6129E6">
              <w:rPr>
                <w:rFonts w:ascii="Arial" w:hAnsi="Arial" w:cs="Arial"/>
                <w:color w:val="FFFFFF" w:themeColor="background1"/>
              </w:rPr>
              <w:t>/</w:t>
            </w:r>
            <w:r w:rsidR="000840C7" w:rsidRPr="006129E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6129E6">
              <w:rPr>
                <w:rFonts w:ascii="Arial" w:hAnsi="Arial" w:cs="Arial"/>
                <w:color w:val="FFFFFF" w:themeColor="background1"/>
              </w:rPr>
              <w:t>DiplomaIV</w:t>
            </w:r>
            <w:r w:rsidR="000840C7" w:rsidRPr="006129E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6129E6">
              <w:rPr>
                <w:rFonts w:ascii="Arial" w:hAnsi="Arial" w:cs="Arial"/>
                <w:color w:val="FFFFFF" w:themeColor="background1"/>
              </w:rPr>
              <w:t>(D-V) bidang ekonomi/keuangan/hukum/administrasi atau bidang lain yang ditentukan oleh Instansi Pembina;</w:t>
            </w:r>
          </w:p>
          <w:p w:rsidR="00F11E59" w:rsidRPr="006129E6" w:rsidRDefault="00F11E59" w:rsidP="00D42C1B">
            <w:pPr>
              <w:pStyle w:val="Heading8"/>
              <w:keepNext w:val="0"/>
              <w:keepLines w:val="0"/>
              <w:numPr>
                <w:ilvl w:val="1"/>
                <w:numId w:val="2"/>
              </w:numPr>
              <w:spacing w:before="0"/>
              <w:ind w:left="426" w:right="96" w:hanging="352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pangkat paling rendah Penata Muda, golongan ruang</w:t>
            </w:r>
            <w:r w:rsidR="000840C7" w:rsidRPr="006129E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6129E6">
              <w:rPr>
                <w:rFonts w:ascii="Arial" w:hAnsi="Arial" w:cs="Arial"/>
                <w:color w:val="FFFFFF" w:themeColor="background1"/>
              </w:rPr>
              <w:t>III/a;</w:t>
            </w:r>
          </w:p>
          <w:p w:rsidR="00F11E59" w:rsidRPr="006129E6" w:rsidRDefault="00F11E59" w:rsidP="00D42C1B">
            <w:pPr>
              <w:pStyle w:val="Heading8"/>
              <w:keepNext w:val="0"/>
              <w:keepLines w:val="0"/>
              <w:numPr>
                <w:ilvl w:val="1"/>
                <w:numId w:val="2"/>
              </w:numPr>
              <w:spacing w:before="0"/>
              <w:ind w:left="426" w:right="96" w:hanging="352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telah mengikuti dan lulus pelatihan fungsional untuk Analis Keuangan Pusat dan Daerah;dan</w:t>
            </w:r>
          </w:p>
          <w:p w:rsidR="00F11E59" w:rsidRPr="00D42C1B" w:rsidRDefault="00F11E59" w:rsidP="00D42C1B">
            <w:pPr>
              <w:pStyle w:val="Heading8"/>
              <w:keepNext w:val="0"/>
              <w:keepLines w:val="0"/>
              <w:numPr>
                <w:ilvl w:val="1"/>
                <w:numId w:val="2"/>
              </w:numPr>
              <w:spacing w:before="0"/>
              <w:ind w:left="426" w:right="96" w:hanging="352"/>
              <w:jc w:val="both"/>
              <w:outlineLvl w:val="7"/>
              <w:rPr>
                <w:rFonts w:ascii="Arial" w:hAnsi="Arial" w:cs="Arial"/>
                <w:b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nilai kinerja paling kurang bernilai baik dalam 1</w:t>
            </w:r>
            <w:r w:rsidR="000840C7" w:rsidRPr="006129E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6129E6">
              <w:rPr>
                <w:rFonts w:ascii="Arial" w:hAnsi="Arial" w:cs="Arial"/>
                <w:color w:val="FFFFFF" w:themeColor="background1"/>
              </w:rPr>
              <w:t>(satu) tahun terakhir.</w:t>
            </w:r>
          </w:p>
        </w:tc>
      </w:tr>
      <w:tr w:rsidR="000840C7" w:rsidRPr="00D42C1B" w:rsidTr="00D42C1B">
        <w:tc>
          <w:tcPr>
            <w:tcW w:w="439" w:type="dxa"/>
          </w:tcPr>
          <w:p w:rsidR="000840C7" w:rsidRPr="00D42C1B" w:rsidRDefault="00D42C1B" w:rsidP="00731B35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731B35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813" w:type="dxa"/>
            <w:gridSpan w:val="3"/>
          </w:tcPr>
          <w:p w:rsidR="000840C7" w:rsidRPr="00D42C1B" w:rsidRDefault="000840C7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Syarat Pengangkatan Perpindahan dari Jabatan Lain</w:t>
            </w:r>
          </w:p>
        </w:tc>
      </w:tr>
      <w:tr w:rsidR="000840C7" w:rsidRPr="00D42C1B" w:rsidTr="00D42C1B">
        <w:tc>
          <w:tcPr>
            <w:tcW w:w="439" w:type="dxa"/>
          </w:tcPr>
          <w:p w:rsidR="000840C7" w:rsidRPr="00D42C1B" w:rsidRDefault="000840C7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0840C7" w:rsidRPr="006129E6" w:rsidRDefault="000840C7" w:rsidP="00D42C1B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tersedia lowongan formasi untuk jabatan Analis Keuangan Pusat dan Daerah;</w:t>
            </w:r>
          </w:p>
          <w:p w:rsidR="000840C7" w:rsidRPr="006129E6" w:rsidRDefault="000840C7" w:rsidP="00D42C1B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berijazah paling rendah Sarjana (S-1) / Diploma</w:t>
            </w:r>
            <w:r w:rsidR="00D42C1B" w:rsidRPr="006129E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6129E6">
              <w:rPr>
                <w:rFonts w:ascii="Arial" w:hAnsi="Arial" w:cs="Arial"/>
                <w:color w:val="FFFFFF" w:themeColor="background1"/>
              </w:rPr>
              <w:t>IV (D-IV) bidang ekonomi/keuangan/hukum/administrasi atau bidang lain yang ditentukan oleh Instansi Pembina;</w:t>
            </w:r>
          </w:p>
          <w:p w:rsidR="000840C7" w:rsidRPr="006129E6" w:rsidRDefault="000840C7" w:rsidP="00D42C1B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pangkat paling rendah Penata Muda, golongan ruang III/a;</w:t>
            </w:r>
          </w:p>
          <w:p w:rsidR="000840C7" w:rsidRPr="006129E6" w:rsidRDefault="000840C7" w:rsidP="00D42C1B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telah mengikuti dan lulus pelatihan fungsional untuk Analis Keuangan Pusat dan Daerah;</w:t>
            </w:r>
          </w:p>
          <w:p w:rsidR="000840C7" w:rsidRPr="006129E6" w:rsidRDefault="000840C7" w:rsidP="00D42C1B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mengikuti dan lulus uji kompetensi;</w:t>
            </w:r>
          </w:p>
          <w:p w:rsidR="000840C7" w:rsidRPr="006129E6" w:rsidRDefault="000840C7" w:rsidP="00D42C1B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memiliki pengalaman dalam pelaksanaan tugas dibidang analisis keuangan pusat dan daerah paling kurang 2 tahun;</w:t>
            </w:r>
          </w:p>
          <w:p w:rsidR="000840C7" w:rsidRPr="006129E6" w:rsidRDefault="000840C7" w:rsidP="00D42C1B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nilai prestasi kerja paling kurang bernilai baik dalam 2 tahun terakhir; dan</w:t>
            </w:r>
          </w:p>
          <w:p w:rsidR="000840C7" w:rsidRPr="006129E6" w:rsidRDefault="000840C7" w:rsidP="00D42C1B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usia paling tinggi:</w:t>
            </w:r>
          </w:p>
          <w:p w:rsidR="000840C7" w:rsidRPr="006129E6" w:rsidRDefault="000840C7" w:rsidP="00D42C1B">
            <w:pPr>
              <w:pStyle w:val="Heading8"/>
              <w:keepNext w:val="0"/>
              <w:keepLines w:val="0"/>
              <w:numPr>
                <w:ilvl w:val="2"/>
                <w:numId w:val="1"/>
              </w:numPr>
              <w:spacing w:before="0"/>
              <w:ind w:left="781" w:hanging="363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53 tahun untuk menduduki AKPD Ahli Pertama dan Ahli Muda;</w:t>
            </w:r>
          </w:p>
          <w:p w:rsidR="000840C7" w:rsidRPr="00D42C1B" w:rsidRDefault="000840C7" w:rsidP="00D42C1B">
            <w:pPr>
              <w:pStyle w:val="Heading8"/>
              <w:keepNext w:val="0"/>
              <w:keepLines w:val="0"/>
              <w:numPr>
                <w:ilvl w:val="2"/>
                <w:numId w:val="1"/>
              </w:numPr>
              <w:spacing w:before="0"/>
              <w:ind w:left="781" w:hanging="363"/>
              <w:jc w:val="both"/>
              <w:outlineLvl w:val="7"/>
              <w:rPr>
                <w:rFonts w:ascii="Arial" w:hAnsi="Arial" w:cs="Arial"/>
                <w:b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55 tahun untuk menduduki AKPD Ahli Madya dan Ahli Utama;</w:t>
            </w:r>
          </w:p>
        </w:tc>
      </w:tr>
      <w:tr w:rsidR="000840C7" w:rsidRPr="00D42C1B" w:rsidTr="00D42C1B">
        <w:tc>
          <w:tcPr>
            <w:tcW w:w="439" w:type="dxa"/>
          </w:tcPr>
          <w:p w:rsidR="000840C7" w:rsidRPr="00D42C1B" w:rsidRDefault="00D42C1B" w:rsidP="00731B35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731B35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</w:tcPr>
          <w:p w:rsidR="000840C7" w:rsidRPr="00D42C1B" w:rsidRDefault="000840C7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Kenaikan Jabatan</w:t>
            </w:r>
          </w:p>
        </w:tc>
      </w:tr>
      <w:tr w:rsidR="000840C7" w:rsidRPr="00D42C1B" w:rsidTr="00D42C1B">
        <w:tc>
          <w:tcPr>
            <w:tcW w:w="439" w:type="dxa"/>
          </w:tcPr>
          <w:p w:rsidR="000840C7" w:rsidRPr="00D42C1B" w:rsidRDefault="000840C7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0840C7" w:rsidRPr="006129E6" w:rsidRDefault="00D42C1B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Analis Keuangan Pusat dan Daerah yang akan naik jabatan harus mengikuti dan lulus uji kompetensi sesuai standar kompetensi jenjang jabatan yang akan didudukinya</w:t>
            </w:r>
          </w:p>
        </w:tc>
      </w:tr>
      <w:tr w:rsidR="00D42C1B" w:rsidRPr="00D42C1B" w:rsidTr="00D42C1B">
        <w:tc>
          <w:tcPr>
            <w:tcW w:w="439" w:type="dxa"/>
          </w:tcPr>
          <w:p w:rsidR="00D42C1B" w:rsidRPr="00D42C1B" w:rsidRDefault="00D42C1B" w:rsidP="00731B35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731B35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</w:tcPr>
          <w:p w:rsidR="00D42C1B" w:rsidRPr="00D42C1B" w:rsidRDefault="00D42C1B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2C1B">
              <w:rPr>
                <w:rFonts w:ascii="Arial" w:hAnsi="Arial" w:cs="Arial"/>
                <w:b w:val="0"/>
                <w:sz w:val="20"/>
                <w:szCs w:val="20"/>
              </w:rPr>
              <w:t>Pemberhentian Sementara</w:t>
            </w:r>
          </w:p>
        </w:tc>
      </w:tr>
      <w:tr w:rsidR="00D42C1B" w:rsidRPr="00D42C1B" w:rsidTr="00D42C1B">
        <w:tc>
          <w:tcPr>
            <w:tcW w:w="439" w:type="dxa"/>
          </w:tcPr>
          <w:p w:rsidR="00D42C1B" w:rsidRPr="00D42C1B" w:rsidRDefault="00D42C1B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D42C1B" w:rsidRPr="006129E6" w:rsidRDefault="00D42C1B" w:rsidP="00D42C1B">
            <w:pPr>
              <w:pStyle w:val="Heading8"/>
              <w:keepNext w:val="0"/>
              <w:keepLines w:val="0"/>
              <w:numPr>
                <w:ilvl w:val="0"/>
                <w:numId w:val="3"/>
              </w:numPr>
              <w:spacing w:before="0"/>
              <w:ind w:left="355" w:hanging="355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diberhentikan sementara sebagai</w:t>
            </w:r>
            <w:r w:rsidR="006D1AC5" w:rsidRPr="006129E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6129E6">
              <w:rPr>
                <w:rFonts w:ascii="Arial" w:hAnsi="Arial" w:cs="Arial"/>
                <w:color w:val="FFFFFF" w:themeColor="background1"/>
              </w:rPr>
              <w:t>PNS;</w:t>
            </w:r>
          </w:p>
          <w:p w:rsidR="00D42C1B" w:rsidRPr="006129E6" w:rsidRDefault="00D42C1B" w:rsidP="00D42C1B">
            <w:pPr>
              <w:pStyle w:val="Heading8"/>
              <w:keepNext w:val="0"/>
              <w:keepLines w:val="0"/>
              <w:numPr>
                <w:ilvl w:val="0"/>
                <w:numId w:val="3"/>
              </w:numPr>
              <w:spacing w:before="0"/>
              <w:ind w:left="355" w:hanging="355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ditugaskan secara penuh di luar jabatan Analis Keuangan Pusat danDaerah;</w:t>
            </w:r>
          </w:p>
          <w:p w:rsidR="00D42C1B" w:rsidRPr="006129E6" w:rsidRDefault="00D42C1B" w:rsidP="00D42C1B">
            <w:pPr>
              <w:pStyle w:val="Heading8"/>
              <w:keepNext w:val="0"/>
              <w:keepLines w:val="0"/>
              <w:numPr>
                <w:ilvl w:val="0"/>
                <w:numId w:val="3"/>
              </w:numPr>
              <w:spacing w:before="0"/>
              <w:ind w:left="355" w:hanging="355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cuti di luar tanggungan negara, kecuali untuk persalinan keempat dan seterusnya;atau</w:t>
            </w:r>
          </w:p>
          <w:p w:rsidR="00D42C1B" w:rsidRPr="00D42C1B" w:rsidRDefault="00D42C1B" w:rsidP="00D42C1B">
            <w:pPr>
              <w:pStyle w:val="Heading8"/>
              <w:keepNext w:val="0"/>
              <w:keepLines w:val="0"/>
              <w:numPr>
                <w:ilvl w:val="0"/>
                <w:numId w:val="3"/>
              </w:numPr>
              <w:spacing w:before="0"/>
              <w:ind w:left="355" w:hanging="355"/>
              <w:outlineLvl w:val="7"/>
              <w:rPr>
                <w:rFonts w:ascii="Arial" w:hAnsi="Arial" w:cs="Arial"/>
                <w:b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tugas belajar lebih dari 6 (enam) bulan.</w:t>
            </w:r>
          </w:p>
        </w:tc>
      </w:tr>
      <w:tr w:rsidR="00D42C1B" w:rsidRPr="00D42C1B" w:rsidTr="00D42C1B">
        <w:tc>
          <w:tcPr>
            <w:tcW w:w="439" w:type="dxa"/>
          </w:tcPr>
          <w:p w:rsidR="00D42C1B" w:rsidRPr="00D42C1B" w:rsidRDefault="00D42C1B" w:rsidP="00731B35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731B35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</w:tcPr>
          <w:p w:rsidR="00D42C1B" w:rsidRPr="00D42C1B" w:rsidRDefault="00D42C1B" w:rsidP="00D42C1B">
            <w:pPr>
              <w:pStyle w:val="Heading8"/>
              <w:keepNext w:val="0"/>
              <w:keepLines w:val="0"/>
              <w:spacing w:before="0"/>
              <w:outlineLvl w:val="7"/>
              <w:rPr>
                <w:rFonts w:ascii="Arial" w:hAnsi="Arial" w:cs="Arial"/>
                <w:color w:val="auto"/>
              </w:rPr>
            </w:pPr>
            <w:r w:rsidRPr="00D42C1B">
              <w:rPr>
                <w:rFonts w:ascii="Arial" w:hAnsi="Arial" w:cs="Arial"/>
                <w:color w:val="auto"/>
              </w:rPr>
              <w:t>Pengangkatan Kembali</w:t>
            </w:r>
          </w:p>
        </w:tc>
      </w:tr>
      <w:tr w:rsidR="00D42C1B" w:rsidRPr="00D42C1B" w:rsidTr="00D42C1B">
        <w:tc>
          <w:tcPr>
            <w:tcW w:w="439" w:type="dxa"/>
          </w:tcPr>
          <w:p w:rsidR="00D42C1B" w:rsidRPr="00D42C1B" w:rsidRDefault="00D42C1B" w:rsidP="00D42C1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D42C1B" w:rsidRPr="006129E6" w:rsidRDefault="00D42C1B" w:rsidP="00D42C1B">
            <w:pPr>
              <w:pStyle w:val="Heading8"/>
              <w:keepNext w:val="0"/>
              <w:keepLines w:val="0"/>
              <w:numPr>
                <w:ilvl w:val="0"/>
                <w:numId w:val="4"/>
              </w:numPr>
              <w:spacing w:before="0"/>
              <w:ind w:left="355" w:hanging="352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lulus uji kompetensi pada jenjang jabatan terakhir yangdimilikinya;</w:t>
            </w:r>
          </w:p>
          <w:p w:rsidR="00D42C1B" w:rsidRPr="006129E6" w:rsidRDefault="00D42C1B" w:rsidP="00D42C1B">
            <w:pPr>
              <w:pStyle w:val="Heading8"/>
              <w:keepNext w:val="0"/>
              <w:keepLines w:val="0"/>
              <w:numPr>
                <w:ilvl w:val="0"/>
                <w:numId w:val="4"/>
              </w:numPr>
              <w:spacing w:before="0"/>
              <w:ind w:left="355" w:hanging="352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usia paling tinggi 55 tahun bagi jenjang jabatan Ahli Pertama dan AhliMuda;</w:t>
            </w:r>
          </w:p>
          <w:p w:rsidR="00D42C1B" w:rsidRPr="006129E6" w:rsidRDefault="00D42C1B" w:rsidP="00D42C1B">
            <w:pPr>
              <w:pStyle w:val="Heading8"/>
              <w:keepNext w:val="0"/>
              <w:keepLines w:val="0"/>
              <w:numPr>
                <w:ilvl w:val="0"/>
                <w:numId w:val="4"/>
              </w:numPr>
              <w:spacing w:before="0"/>
              <w:ind w:left="355" w:hanging="352"/>
              <w:jc w:val="both"/>
              <w:outlineLvl w:val="7"/>
              <w:rPr>
                <w:rFonts w:ascii="Arial" w:hAnsi="Arial" w:cs="Arial"/>
                <w:color w:val="FFFFFF" w:themeColor="background1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usia paling tinggi 57 tahun bagi jenjang jabatan Ahli Madya dan Ahli Utama;</w:t>
            </w:r>
          </w:p>
          <w:p w:rsidR="00D42C1B" w:rsidRPr="00D42C1B" w:rsidRDefault="00D42C1B" w:rsidP="00D42C1B">
            <w:pPr>
              <w:pStyle w:val="Heading8"/>
              <w:keepNext w:val="0"/>
              <w:keepLines w:val="0"/>
              <w:numPr>
                <w:ilvl w:val="0"/>
                <w:numId w:val="4"/>
              </w:numPr>
              <w:spacing w:before="0"/>
              <w:ind w:left="355" w:hanging="352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FFFFFF" w:themeColor="background1"/>
              </w:rPr>
              <w:t>persyaratan pengangkatan kembali huruf a, b, dan c tidak berlaku bagi Analis Keuangan Pusat dan Daerah yang diberhentikan sementara karena menjalani tugas belajar.</w:t>
            </w:r>
          </w:p>
        </w:tc>
      </w:tr>
      <w:tr w:rsidR="00D42C1B" w:rsidRPr="00D42C1B" w:rsidTr="006608E6">
        <w:tc>
          <w:tcPr>
            <w:tcW w:w="439" w:type="dxa"/>
          </w:tcPr>
          <w:p w:rsidR="00D42C1B" w:rsidRPr="00D42C1B" w:rsidRDefault="00D42C1B" w:rsidP="00731B35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731B35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8813" w:type="dxa"/>
            <w:gridSpan w:val="3"/>
          </w:tcPr>
          <w:p w:rsidR="00D42C1B" w:rsidRPr="00D42C1B" w:rsidRDefault="00D42C1B" w:rsidP="00D42C1B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Pangkat dan Jabatan</w:t>
            </w:r>
          </w:p>
        </w:tc>
      </w:tr>
    </w:tbl>
    <w:p w:rsidR="00FD073A" w:rsidRPr="00F11E59" w:rsidRDefault="00FD073A" w:rsidP="008C6DD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995"/>
        <w:gridCol w:w="1840"/>
        <w:gridCol w:w="1407"/>
        <w:gridCol w:w="1428"/>
        <w:gridCol w:w="2126"/>
        <w:gridCol w:w="1135"/>
      </w:tblGrid>
      <w:tr w:rsidR="00D42C1B" w:rsidRPr="006129E6" w:rsidTr="00EA7D2C">
        <w:tc>
          <w:tcPr>
            <w:tcW w:w="995" w:type="dxa"/>
            <w:tcBorders>
              <w:bottom w:val="single" w:sz="4" w:space="0" w:color="000000" w:themeColor="text1"/>
            </w:tcBorders>
          </w:tcPr>
          <w:p w:rsidR="00D42C1B" w:rsidRPr="006129E6" w:rsidRDefault="00D42C1B" w:rsidP="00D42C1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Kategori</w:t>
            </w:r>
          </w:p>
        </w:tc>
        <w:tc>
          <w:tcPr>
            <w:tcW w:w="1840" w:type="dxa"/>
            <w:tcBorders>
              <w:bottom w:val="single" w:sz="4" w:space="0" w:color="000000" w:themeColor="text1"/>
            </w:tcBorders>
          </w:tcPr>
          <w:p w:rsidR="00D42C1B" w:rsidRPr="006129E6" w:rsidRDefault="00D42C1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Jenjang Jabatan</w:t>
            </w:r>
          </w:p>
        </w:tc>
        <w:tc>
          <w:tcPr>
            <w:tcW w:w="1407" w:type="dxa"/>
            <w:tcBorders>
              <w:bottom w:val="single" w:sz="4" w:space="0" w:color="000000" w:themeColor="text1"/>
            </w:tcBorders>
          </w:tcPr>
          <w:p w:rsidR="00D42C1B" w:rsidRPr="006129E6" w:rsidRDefault="00D42C1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Gol. Ruang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D42C1B" w:rsidRPr="006129E6" w:rsidRDefault="00D42C1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Angka Kredit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42C1B" w:rsidRPr="006129E6" w:rsidRDefault="00D42C1B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Tunjangan Jabatan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D42C1B" w:rsidRPr="006129E6" w:rsidRDefault="00D42C1B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BUP</w:t>
            </w:r>
          </w:p>
        </w:tc>
      </w:tr>
      <w:tr w:rsidR="004C1F42" w:rsidRPr="006129E6" w:rsidTr="004C1F42">
        <w:tc>
          <w:tcPr>
            <w:tcW w:w="995" w:type="dxa"/>
            <w:tcBorders>
              <w:bottom w:val="dotted" w:sz="4" w:space="0" w:color="auto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4C1F42" w:rsidRPr="006129E6" w:rsidRDefault="004C1F42" w:rsidP="008C6D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Pertama</w:t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III/a</w:t>
            </w:r>
          </w:p>
        </w:tc>
        <w:tc>
          <w:tcPr>
            <w:tcW w:w="1428" w:type="dxa"/>
            <w:tcBorders>
              <w:bottom w:val="dotted" w:sz="4" w:space="0" w:color="auto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4C1F42" w:rsidRPr="006129E6" w:rsidRDefault="004C1F42" w:rsidP="008C6DD0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540.000</w:t>
            </w:r>
          </w:p>
        </w:tc>
        <w:tc>
          <w:tcPr>
            <w:tcW w:w="1135" w:type="dxa"/>
            <w:vMerge w:val="restart"/>
            <w:vAlign w:val="center"/>
          </w:tcPr>
          <w:p w:rsidR="004C1F42" w:rsidRPr="006129E6" w:rsidRDefault="004C1F42" w:rsidP="004C1F4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58 tahun</w:t>
            </w:r>
          </w:p>
        </w:tc>
      </w:tr>
      <w:tr w:rsidR="004C1F42" w:rsidRPr="006129E6" w:rsidTr="00EA7D2C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dotted" w:sz="4" w:space="0" w:color="auto"/>
              <w:bottom w:val="single" w:sz="4" w:space="0" w:color="000000" w:themeColor="text1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III/b</w:t>
            </w:r>
          </w:p>
        </w:tc>
        <w:tc>
          <w:tcPr>
            <w:tcW w:w="142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F42" w:rsidRPr="006129E6" w:rsidRDefault="004C1F42" w:rsidP="008C6D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F42" w:rsidRPr="006129E6" w:rsidRDefault="004C1F42" w:rsidP="004C1F4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C1F42" w:rsidRPr="006129E6" w:rsidTr="00EA7D2C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dotted" w:sz="4" w:space="0" w:color="auto"/>
            </w:tcBorders>
            <w:vAlign w:val="center"/>
          </w:tcPr>
          <w:p w:rsidR="004C1F42" w:rsidRPr="006129E6" w:rsidRDefault="004C1F42" w:rsidP="008C6D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Muda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III/c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100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4C1F42" w:rsidRPr="006129E6" w:rsidRDefault="004C1F42" w:rsidP="008C6DD0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960.000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4C1F42" w:rsidRPr="006129E6" w:rsidRDefault="004C1F42" w:rsidP="004C1F4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58 tahun</w:t>
            </w:r>
          </w:p>
        </w:tc>
      </w:tr>
      <w:tr w:rsidR="004C1F42" w:rsidRPr="006129E6" w:rsidTr="00EA7D2C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dotted" w:sz="4" w:space="0" w:color="auto"/>
              <w:bottom w:val="single" w:sz="4" w:space="0" w:color="000000" w:themeColor="text1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III/d</w:t>
            </w:r>
          </w:p>
        </w:tc>
        <w:tc>
          <w:tcPr>
            <w:tcW w:w="142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100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4C1F42" w:rsidRPr="006129E6" w:rsidRDefault="004C1F42" w:rsidP="008C6DD0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F42" w:rsidRPr="006129E6" w:rsidRDefault="004C1F42" w:rsidP="004C1F4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C1F42" w:rsidRPr="006129E6" w:rsidTr="00EA7D2C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Keahlian</w:t>
            </w:r>
          </w:p>
        </w:tc>
        <w:tc>
          <w:tcPr>
            <w:tcW w:w="1840" w:type="dxa"/>
            <w:vMerge w:val="restart"/>
            <w:tcBorders>
              <w:top w:val="dotted" w:sz="4" w:space="0" w:color="auto"/>
            </w:tcBorders>
            <w:vAlign w:val="center"/>
          </w:tcPr>
          <w:p w:rsidR="004C1F42" w:rsidRPr="006129E6" w:rsidRDefault="004C1F42" w:rsidP="008C6D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Madya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IV/a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150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4C1F42" w:rsidRPr="006129E6" w:rsidRDefault="004C1F42" w:rsidP="008C6DD0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1.260.000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4C1F42" w:rsidRPr="006129E6" w:rsidRDefault="004C1F42" w:rsidP="004C1F4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60 tahun</w:t>
            </w:r>
          </w:p>
        </w:tc>
      </w:tr>
      <w:tr w:rsidR="004C1F42" w:rsidRPr="006129E6" w:rsidTr="004C1F42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dotted" w:sz="4" w:space="0" w:color="auto"/>
            </w:tcBorders>
            <w:vAlign w:val="center"/>
          </w:tcPr>
          <w:p w:rsidR="004C1F42" w:rsidRPr="006129E6" w:rsidRDefault="004C1F42" w:rsidP="008C6D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IV/b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150</w:t>
            </w:r>
          </w:p>
        </w:tc>
        <w:tc>
          <w:tcPr>
            <w:tcW w:w="2126" w:type="dxa"/>
            <w:vMerge/>
            <w:vAlign w:val="center"/>
          </w:tcPr>
          <w:p w:rsidR="004C1F42" w:rsidRPr="006129E6" w:rsidRDefault="004C1F42" w:rsidP="008C6DD0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4C1F42" w:rsidRPr="006129E6" w:rsidRDefault="004C1F42" w:rsidP="004C1F4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C1F42" w:rsidRPr="006129E6" w:rsidTr="00EA7D2C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dotted" w:sz="4" w:space="0" w:color="auto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IV/c</w:t>
            </w:r>
          </w:p>
        </w:tc>
        <w:tc>
          <w:tcPr>
            <w:tcW w:w="142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150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F42" w:rsidRPr="006129E6" w:rsidRDefault="004C1F42" w:rsidP="008C6DD0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F42" w:rsidRPr="006129E6" w:rsidRDefault="004C1F42" w:rsidP="004C1F4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C1F42" w:rsidRPr="006129E6" w:rsidTr="00EA7D2C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dotted" w:sz="4" w:space="0" w:color="auto"/>
            </w:tcBorders>
            <w:vAlign w:val="center"/>
          </w:tcPr>
          <w:p w:rsidR="004C1F42" w:rsidRPr="006129E6" w:rsidRDefault="004C1F42" w:rsidP="008C6D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Utama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4C1F42" w:rsidRPr="006129E6" w:rsidRDefault="004C1F42" w:rsidP="006B501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IV/d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4C1F42" w:rsidRPr="006129E6" w:rsidRDefault="004C1F42" w:rsidP="006B501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4C1F42" w:rsidRPr="006129E6" w:rsidRDefault="004C1F42" w:rsidP="008C6DD0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1.500.000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4C1F42" w:rsidRPr="006129E6" w:rsidRDefault="004C1F42" w:rsidP="004C1F4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65 tahun</w:t>
            </w:r>
          </w:p>
        </w:tc>
      </w:tr>
      <w:tr w:rsidR="004C1F42" w:rsidRPr="006129E6" w:rsidTr="00AF4A0D">
        <w:tc>
          <w:tcPr>
            <w:tcW w:w="995" w:type="dxa"/>
            <w:tcBorders>
              <w:top w:val="dotted" w:sz="4" w:space="0" w:color="auto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dotted" w:sz="4" w:space="0" w:color="auto"/>
            </w:tcBorders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IV/e</w:t>
            </w:r>
          </w:p>
        </w:tc>
        <w:tc>
          <w:tcPr>
            <w:tcW w:w="1428" w:type="dxa"/>
            <w:tcBorders>
              <w:top w:val="dotted" w:sz="4" w:space="0" w:color="auto"/>
            </w:tcBorders>
          </w:tcPr>
          <w:p w:rsidR="004C1F42" w:rsidRPr="006129E6" w:rsidRDefault="004C1F42" w:rsidP="008C6DD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29E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200</w:t>
            </w:r>
          </w:p>
        </w:tc>
        <w:tc>
          <w:tcPr>
            <w:tcW w:w="2126" w:type="dxa"/>
            <w:vMerge/>
          </w:tcPr>
          <w:p w:rsidR="004C1F42" w:rsidRPr="006129E6" w:rsidRDefault="004C1F42" w:rsidP="008C6DD0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C1F42" w:rsidRPr="006129E6" w:rsidRDefault="004C1F4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F11E59" w:rsidRDefault="00781A7F" w:rsidP="008C6DD0">
      <w:pPr>
        <w:pStyle w:val="Heading8"/>
        <w:spacing w:before="14" w:line="19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125730</wp:posOffset>
                </wp:positionV>
                <wp:extent cx="1581150" cy="409575"/>
                <wp:effectExtent l="13335" t="11430" r="5715" b="762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29E6" w:rsidRPr="006129E6" w:rsidRDefault="006129E6">
                            <w: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52.8pt;margin-top:9.9pt;width:124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">
                <v:textbox>
                  <w:txbxContent>
                    <w:p w:rsidR="006129E6" w:rsidRPr="006129E6" w:rsidRDefault="006129E6">
                      <w:r>
                        <w:t>CONTOH</w:t>
                      </w:r>
                    </w:p>
                  </w:txbxContent>
                </v:textbox>
              </v:oval>
            </w:pict>
          </mc:Fallback>
        </mc:AlternateContent>
      </w:r>
    </w:p>
    <w:p w:rsidR="006129E6" w:rsidRPr="006129E6" w:rsidRDefault="006129E6" w:rsidP="006129E6">
      <w:pPr>
        <w:pStyle w:val="Heading1"/>
        <w:spacing w:line="362" w:lineRule="exact"/>
        <w:jc w:val="center"/>
        <w:rPr>
          <w:rFonts w:ascii="Arial" w:hAnsi="Arial" w:cs="Arial"/>
          <w:b w:val="0"/>
          <w:sz w:val="20"/>
          <w:szCs w:val="20"/>
        </w:rPr>
      </w:pPr>
      <w:r w:rsidRPr="006129E6">
        <w:rPr>
          <w:rFonts w:ascii="Arial" w:hAnsi="Arial" w:cs="Arial"/>
          <w:b w:val="0"/>
          <w:sz w:val="20"/>
          <w:szCs w:val="20"/>
        </w:rPr>
        <w:t>Analis Keuangan Pusat dan Daerah</w:t>
      </w:r>
    </w:p>
    <w:p w:rsidR="006129E6" w:rsidRPr="006129E6" w:rsidRDefault="006129E6" w:rsidP="006129E6">
      <w:pPr>
        <w:pStyle w:val="Heading1"/>
        <w:spacing w:line="362" w:lineRule="exact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Style w:val="TableGrid"/>
        <w:tblW w:w="925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3152"/>
        <w:gridCol w:w="283"/>
        <w:gridCol w:w="5378"/>
      </w:tblGrid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152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Pengertian</w:t>
            </w:r>
          </w:p>
        </w:tc>
        <w:tc>
          <w:tcPr>
            <w:tcW w:w="283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Jabatan Fungsional Analis Keuangan Pusat dan Daerah adalah jabatan fungsional yang mempunyai ruang lingkup tugas, tanggungjawab, dan wewenang untuk melaksanakanan alisis keuangan pusatdan daerah dalam lingkungan instansi Pusat dan Daerah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52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Tugas Pokok</w:t>
            </w:r>
          </w:p>
        </w:tc>
        <w:tc>
          <w:tcPr>
            <w:tcW w:w="283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Melakukan kegiatan analisis dibidang keuangan pusat dan daerah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152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Peraturan Menteri PAN dan RB</w:t>
            </w:r>
          </w:p>
        </w:tc>
        <w:tc>
          <w:tcPr>
            <w:tcW w:w="283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Nomor 42 Tahun 2014 Tanggal 16 Oktober 2014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152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Peraturan Bersama</w:t>
            </w:r>
          </w:p>
        </w:tc>
        <w:tc>
          <w:tcPr>
            <w:tcW w:w="283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Nomor 74/PMK.07/2015 dan Nomor 17 Tahun 2015, Tanggal 9 April 2015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152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Perpres Tunjangan Jabatan</w:t>
            </w:r>
          </w:p>
        </w:tc>
        <w:tc>
          <w:tcPr>
            <w:tcW w:w="283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Nomor 8 Tahun 2017, Perka BKN Nomor 39 Tahun2007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152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Peraturan BUP</w:t>
            </w:r>
          </w:p>
        </w:tc>
        <w:tc>
          <w:tcPr>
            <w:tcW w:w="283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PP Nomor 11 Tahun2017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3152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Instansi Pembina</w:t>
            </w:r>
          </w:p>
        </w:tc>
        <w:tc>
          <w:tcPr>
            <w:tcW w:w="283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Kementerian Keuangan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3152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Rumpun Jabatan</w:t>
            </w:r>
          </w:p>
        </w:tc>
        <w:tc>
          <w:tcPr>
            <w:tcW w:w="283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78" w:type="dxa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Akuntan dan Anggaran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8813" w:type="dxa"/>
            <w:gridSpan w:val="3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Syarat Pengangkatan Pertama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1"/>
                <w:numId w:val="2"/>
              </w:numPr>
              <w:spacing w:before="0"/>
              <w:ind w:left="426" w:right="96" w:hanging="352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Berijazah paling rendah Sarjana (S-1) / DiplomaIV (D-V) bidang ekonomi/keuangan/hukum/administrasi atau bidang lain yang ditentukan oleh Instansi Pembina;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1"/>
                <w:numId w:val="2"/>
              </w:numPr>
              <w:spacing w:before="0"/>
              <w:ind w:left="426" w:right="96" w:hanging="352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pangkat paling rendah Penata Muda, golongan ruang III/a;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1"/>
                <w:numId w:val="2"/>
              </w:numPr>
              <w:spacing w:before="0"/>
              <w:ind w:left="426" w:right="96" w:hanging="352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telah mengikuti dan lulus pelatihan fungsional untuk Analis Keuangan Pusat dan Daerah;dan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1"/>
                <w:numId w:val="2"/>
              </w:numPr>
              <w:spacing w:before="0"/>
              <w:ind w:left="426" w:right="96" w:hanging="352"/>
              <w:jc w:val="both"/>
              <w:outlineLvl w:val="7"/>
              <w:rPr>
                <w:rFonts w:ascii="Arial" w:hAnsi="Arial" w:cs="Arial"/>
                <w:b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nilai kinerja paling kurang bernilai baik dalam 1 (satu) tahun terakhir.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8813" w:type="dxa"/>
            <w:gridSpan w:val="3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Syarat Pengangkatan Perpindahan dari Jabatan Lain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tersedia lowongan formasi untuk jabatan Analis Keuangan Pusat dan Daerah;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berijazah paling rendah Sarjana (S-1) / Diploma IV (D-IV) bidang ekonomi/keuangan/hukum/administrasi atau bidang lain yang ditentukan oleh Instansi Pembina;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pangkat paling rendah Penata Muda, golongan ruang III/a;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telah mengikuti dan lulus pelatihan fungsional untuk Analis Keuangan Pusat dan Daerah;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mengikuti dan lulus uji kompetensi;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memiliki pengalaman dalam pelaksanaan tugas dibidang analisis keuangan pusat dan daerah paling kurang 2 tahun;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nilai prestasi kerja paling kurang bernilai baik dalam 2 tahun terakhir; dan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1"/>
                <w:numId w:val="1"/>
              </w:numPr>
              <w:spacing w:before="0"/>
              <w:ind w:left="435" w:hanging="363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usia paling tinggi: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2"/>
                <w:numId w:val="1"/>
              </w:numPr>
              <w:spacing w:before="0"/>
              <w:ind w:left="781" w:hanging="363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53 tahun untuk menduduki AKPD Ahli Pertama dan Ahli Muda;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2"/>
                <w:numId w:val="1"/>
              </w:numPr>
              <w:spacing w:before="0"/>
              <w:ind w:left="781" w:hanging="363"/>
              <w:jc w:val="both"/>
              <w:outlineLvl w:val="7"/>
              <w:rPr>
                <w:rFonts w:ascii="Arial" w:hAnsi="Arial" w:cs="Arial"/>
                <w:b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55 tahun untuk menduduki AKPD Ahli Madya dan Ahli Utama;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8813" w:type="dxa"/>
            <w:gridSpan w:val="3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Kenaikan Jabatan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Analis Keuangan Pusat dan Daerah yang akan naik jabatan harus mengikuti dan lulus uji kompetensi sesuai standar kompetensi jenjang jabatan yang akan didudukinya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8813" w:type="dxa"/>
            <w:gridSpan w:val="3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Pemberhentian Sementara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0"/>
                <w:numId w:val="3"/>
              </w:numPr>
              <w:spacing w:before="0"/>
              <w:ind w:left="355" w:hanging="355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diberhentikan sementara sebagai PNS;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0"/>
                <w:numId w:val="3"/>
              </w:numPr>
              <w:spacing w:before="0"/>
              <w:ind w:left="355" w:hanging="355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ditugaskan secara penuh di luar jabatan Analis Keuangan Pusat danDaerah;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0"/>
                <w:numId w:val="3"/>
              </w:numPr>
              <w:spacing w:before="0"/>
              <w:ind w:left="355" w:hanging="355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cuti di luar tanggungan negara, kecuali untuk persalinan keempat dan seterusnya;atau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0"/>
                <w:numId w:val="3"/>
              </w:numPr>
              <w:spacing w:before="0"/>
              <w:ind w:left="355" w:hanging="355"/>
              <w:outlineLvl w:val="7"/>
              <w:rPr>
                <w:rFonts w:ascii="Arial" w:hAnsi="Arial" w:cs="Arial"/>
                <w:b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tugas belajar lebih dari 6 (enam) bulan.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8813" w:type="dxa"/>
            <w:gridSpan w:val="3"/>
          </w:tcPr>
          <w:p w:rsidR="006129E6" w:rsidRPr="006129E6" w:rsidRDefault="006129E6" w:rsidP="00D8318E">
            <w:pPr>
              <w:pStyle w:val="Heading8"/>
              <w:keepNext w:val="0"/>
              <w:keepLines w:val="0"/>
              <w:spacing w:before="0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Pengangkatan Kembali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0"/>
                <w:numId w:val="4"/>
              </w:numPr>
              <w:spacing w:before="0"/>
              <w:ind w:left="355" w:hanging="352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lulus uji kompetensi pada jenjang jabatan terakhir yangdimilikinya;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0"/>
                <w:numId w:val="4"/>
              </w:numPr>
              <w:spacing w:before="0"/>
              <w:ind w:left="355" w:hanging="352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usia paling tinggi 55 tahun bagi jenjang jabatan Ahli Pertama dan AhliMuda;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0"/>
                <w:numId w:val="4"/>
              </w:numPr>
              <w:spacing w:before="0"/>
              <w:ind w:left="355" w:hanging="352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usia paling tinggi 57 tahun bagi jenjang jabatan Ahli Madya dan Ahli Utama;</w:t>
            </w:r>
          </w:p>
          <w:p w:rsidR="006129E6" w:rsidRPr="006129E6" w:rsidRDefault="006129E6" w:rsidP="00D8318E">
            <w:pPr>
              <w:pStyle w:val="Heading8"/>
              <w:keepNext w:val="0"/>
              <w:keepLines w:val="0"/>
              <w:numPr>
                <w:ilvl w:val="0"/>
                <w:numId w:val="4"/>
              </w:numPr>
              <w:spacing w:before="0"/>
              <w:ind w:left="355" w:hanging="352"/>
              <w:jc w:val="both"/>
              <w:outlineLvl w:val="7"/>
              <w:rPr>
                <w:rFonts w:ascii="Arial" w:hAnsi="Arial" w:cs="Arial"/>
                <w:color w:val="auto"/>
              </w:rPr>
            </w:pPr>
            <w:r w:rsidRPr="006129E6">
              <w:rPr>
                <w:rFonts w:ascii="Arial" w:hAnsi="Arial" w:cs="Arial"/>
                <w:color w:val="auto"/>
              </w:rPr>
              <w:t>persyaratan pengangkatan kembali huruf a, b, dan c tidak berlaku bagi Analis Keuangan Pusat dan Daerah yang diberhentikan sementara karena menjalani tugas belajar.</w:t>
            </w:r>
          </w:p>
        </w:tc>
      </w:tr>
      <w:tr w:rsidR="006129E6" w:rsidRPr="006129E6" w:rsidTr="00D8318E">
        <w:tc>
          <w:tcPr>
            <w:tcW w:w="439" w:type="dxa"/>
          </w:tcPr>
          <w:p w:rsidR="006129E6" w:rsidRPr="006129E6" w:rsidRDefault="006129E6" w:rsidP="00D8318E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8813" w:type="dxa"/>
            <w:gridSpan w:val="3"/>
          </w:tcPr>
          <w:p w:rsidR="006129E6" w:rsidRPr="006129E6" w:rsidRDefault="006129E6" w:rsidP="00D8318E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9E6">
              <w:rPr>
                <w:rFonts w:ascii="Arial" w:hAnsi="Arial" w:cs="Arial"/>
                <w:b w:val="0"/>
                <w:sz w:val="20"/>
                <w:szCs w:val="20"/>
              </w:rPr>
              <w:t>Pangkat dan Jabatan</w:t>
            </w:r>
          </w:p>
        </w:tc>
      </w:tr>
    </w:tbl>
    <w:p w:rsidR="006129E6" w:rsidRPr="006129E6" w:rsidRDefault="006129E6" w:rsidP="006129E6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995"/>
        <w:gridCol w:w="1840"/>
        <w:gridCol w:w="1407"/>
        <w:gridCol w:w="1428"/>
        <w:gridCol w:w="2126"/>
        <w:gridCol w:w="1135"/>
      </w:tblGrid>
      <w:tr w:rsidR="006129E6" w:rsidRPr="006129E6" w:rsidTr="00D8318E">
        <w:tc>
          <w:tcPr>
            <w:tcW w:w="995" w:type="dxa"/>
            <w:tcBorders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Kategori</w:t>
            </w:r>
          </w:p>
        </w:tc>
        <w:tc>
          <w:tcPr>
            <w:tcW w:w="1840" w:type="dxa"/>
            <w:tcBorders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Jenjang Jabatan</w:t>
            </w:r>
          </w:p>
        </w:tc>
        <w:tc>
          <w:tcPr>
            <w:tcW w:w="1407" w:type="dxa"/>
            <w:tcBorders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Gol. Ruang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Angka Kredit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Tunjangan Jabatan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BUP</w:t>
            </w:r>
          </w:p>
        </w:tc>
      </w:tr>
      <w:tr w:rsidR="006129E6" w:rsidRPr="006129E6" w:rsidTr="00D8318E">
        <w:tc>
          <w:tcPr>
            <w:tcW w:w="995" w:type="dxa"/>
            <w:tcBorders>
              <w:bottom w:val="dotted" w:sz="4" w:space="0" w:color="auto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Pertama</w:t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III/a</w:t>
            </w:r>
          </w:p>
        </w:tc>
        <w:tc>
          <w:tcPr>
            <w:tcW w:w="1428" w:type="dxa"/>
            <w:tcBorders>
              <w:bottom w:val="dotted" w:sz="4" w:space="0" w:color="auto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6129E6" w:rsidRPr="006129E6" w:rsidRDefault="006129E6" w:rsidP="00D83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540.000</w:t>
            </w:r>
          </w:p>
        </w:tc>
        <w:tc>
          <w:tcPr>
            <w:tcW w:w="1135" w:type="dxa"/>
            <w:vMerge w:val="restart"/>
            <w:vAlign w:val="center"/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58 tahun</w:t>
            </w:r>
          </w:p>
        </w:tc>
      </w:tr>
      <w:tr w:rsidR="006129E6" w:rsidRPr="006129E6" w:rsidTr="00D8318E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dotted" w:sz="4" w:space="0" w:color="auto"/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III/b</w:t>
            </w:r>
          </w:p>
        </w:tc>
        <w:tc>
          <w:tcPr>
            <w:tcW w:w="142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9E6" w:rsidRPr="006129E6" w:rsidTr="00D8318E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dotted" w:sz="4" w:space="0" w:color="auto"/>
            </w:tcBorders>
            <w:vAlign w:val="center"/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Muda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III/c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129E6" w:rsidRPr="006129E6" w:rsidRDefault="006129E6" w:rsidP="00D83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129E6">
              <w:rPr>
                <w:rFonts w:ascii="Arial" w:hAnsi="Arial" w:cs="Arial"/>
                <w:sz w:val="20"/>
                <w:szCs w:val="20"/>
              </w:rPr>
              <w:t>960.000</w:t>
            </w:r>
            <w:bookmarkEnd w:id="0"/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58 tahun</w:t>
            </w:r>
          </w:p>
        </w:tc>
      </w:tr>
      <w:tr w:rsidR="006129E6" w:rsidRPr="006129E6" w:rsidTr="00D8318E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dotted" w:sz="4" w:space="0" w:color="auto"/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III/d</w:t>
            </w:r>
          </w:p>
        </w:tc>
        <w:tc>
          <w:tcPr>
            <w:tcW w:w="142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9E6" w:rsidRPr="006129E6" w:rsidTr="00D8318E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Keahlian</w:t>
            </w:r>
          </w:p>
        </w:tc>
        <w:tc>
          <w:tcPr>
            <w:tcW w:w="1840" w:type="dxa"/>
            <w:vMerge w:val="restart"/>
            <w:tcBorders>
              <w:top w:val="dotted" w:sz="4" w:space="0" w:color="auto"/>
            </w:tcBorders>
            <w:vAlign w:val="center"/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Madya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IV/a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129E6" w:rsidRPr="006129E6" w:rsidRDefault="006129E6" w:rsidP="00D83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1.260.000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60 tahun</w:t>
            </w:r>
          </w:p>
        </w:tc>
      </w:tr>
      <w:tr w:rsidR="006129E6" w:rsidRPr="006129E6" w:rsidTr="00D8318E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dotted" w:sz="4" w:space="0" w:color="auto"/>
            </w:tcBorders>
            <w:vAlign w:val="center"/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IV/b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26" w:type="dxa"/>
            <w:vMerge/>
            <w:vAlign w:val="center"/>
          </w:tcPr>
          <w:p w:rsidR="006129E6" w:rsidRPr="006129E6" w:rsidRDefault="006129E6" w:rsidP="00D83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9E6" w:rsidRPr="006129E6" w:rsidTr="00D8318E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dotted" w:sz="4" w:space="0" w:color="auto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IV/c</w:t>
            </w:r>
          </w:p>
        </w:tc>
        <w:tc>
          <w:tcPr>
            <w:tcW w:w="142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29E6" w:rsidRPr="006129E6" w:rsidRDefault="006129E6" w:rsidP="00D83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9E6" w:rsidRPr="006129E6" w:rsidTr="00D8318E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dotted" w:sz="4" w:space="0" w:color="auto"/>
            </w:tcBorders>
            <w:vAlign w:val="center"/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Utama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IV/d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129E6" w:rsidRPr="006129E6" w:rsidRDefault="006129E6" w:rsidP="00D83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1.500.000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65 tahun</w:t>
            </w:r>
          </w:p>
        </w:tc>
      </w:tr>
      <w:tr w:rsidR="006129E6" w:rsidRPr="006129E6" w:rsidTr="00D8318E">
        <w:tc>
          <w:tcPr>
            <w:tcW w:w="995" w:type="dxa"/>
            <w:tcBorders>
              <w:top w:val="dotted" w:sz="4" w:space="0" w:color="auto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dotted" w:sz="4" w:space="0" w:color="auto"/>
            </w:tcBorders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IV/e</w:t>
            </w:r>
          </w:p>
        </w:tc>
        <w:tc>
          <w:tcPr>
            <w:tcW w:w="1428" w:type="dxa"/>
            <w:tcBorders>
              <w:top w:val="dotted" w:sz="4" w:space="0" w:color="auto"/>
            </w:tcBorders>
          </w:tcPr>
          <w:p w:rsidR="006129E6" w:rsidRPr="006129E6" w:rsidRDefault="006129E6" w:rsidP="00D8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6" w:type="dxa"/>
            <w:vMerge/>
          </w:tcPr>
          <w:p w:rsidR="006129E6" w:rsidRPr="006129E6" w:rsidRDefault="006129E6" w:rsidP="00D83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129E6" w:rsidRPr="006129E6" w:rsidRDefault="006129E6" w:rsidP="00D83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9E6" w:rsidRPr="006129E6" w:rsidRDefault="006129E6" w:rsidP="006129E6">
      <w:pPr>
        <w:pStyle w:val="Heading8"/>
        <w:spacing w:before="14" w:line="19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129E6" w:rsidRPr="006129E6" w:rsidRDefault="006129E6" w:rsidP="006129E6"/>
    <w:sectPr w:rsidR="006129E6" w:rsidRPr="006129E6" w:rsidSect="000840C7">
      <w:pgSz w:w="11907" w:h="18711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78F"/>
    <w:multiLevelType w:val="hybridMultilevel"/>
    <w:tmpl w:val="16865460"/>
    <w:lvl w:ilvl="0" w:tplc="A428088C">
      <w:start w:val="1"/>
      <w:numFmt w:val="decimal"/>
      <w:lvlText w:val="%1."/>
      <w:lvlJc w:val="left"/>
      <w:pPr>
        <w:ind w:left="799" w:hanging="360"/>
      </w:pPr>
      <w:rPr>
        <w:rFonts w:ascii="Century Gothic" w:eastAsia="Century Gothic" w:hAnsi="Century Gothic" w:cs="Century Gothic" w:hint="default"/>
        <w:b/>
        <w:bCs/>
        <w:w w:val="100"/>
        <w:sz w:val="20"/>
        <w:szCs w:val="20"/>
      </w:rPr>
    </w:lvl>
    <w:lvl w:ilvl="1" w:tplc="3BB02ED8">
      <w:start w:val="1"/>
      <w:numFmt w:val="lowerLetter"/>
      <w:lvlText w:val="%2."/>
      <w:lvlJc w:val="left"/>
      <w:pPr>
        <w:ind w:left="1159" w:hanging="353"/>
      </w:pPr>
      <w:rPr>
        <w:rFonts w:ascii="Times New Roman" w:eastAsia="Century Gothic" w:hAnsi="Times New Roman" w:cs="Times New Roman" w:hint="default"/>
        <w:b w:val="0"/>
        <w:bCs/>
        <w:color w:val="FFFFFF" w:themeColor="background1"/>
        <w:spacing w:val="-1"/>
        <w:w w:val="100"/>
        <w:sz w:val="24"/>
        <w:szCs w:val="24"/>
      </w:rPr>
    </w:lvl>
    <w:lvl w:ilvl="2" w:tplc="518E1870">
      <w:numFmt w:val="bullet"/>
      <w:lvlText w:val="•"/>
      <w:lvlJc w:val="left"/>
      <w:pPr>
        <w:ind w:left="2360" w:hanging="353"/>
      </w:pPr>
      <w:rPr>
        <w:rFonts w:hint="default"/>
      </w:rPr>
    </w:lvl>
    <w:lvl w:ilvl="3" w:tplc="C28C0E4A">
      <w:numFmt w:val="bullet"/>
      <w:lvlText w:val="•"/>
      <w:lvlJc w:val="left"/>
      <w:pPr>
        <w:ind w:left="3560" w:hanging="353"/>
      </w:pPr>
      <w:rPr>
        <w:rFonts w:hint="default"/>
      </w:rPr>
    </w:lvl>
    <w:lvl w:ilvl="4" w:tplc="76948E02">
      <w:numFmt w:val="bullet"/>
      <w:lvlText w:val="•"/>
      <w:lvlJc w:val="left"/>
      <w:pPr>
        <w:ind w:left="4760" w:hanging="353"/>
      </w:pPr>
      <w:rPr>
        <w:rFonts w:hint="default"/>
      </w:rPr>
    </w:lvl>
    <w:lvl w:ilvl="5" w:tplc="80AEF76E">
      <w:numFmt w:val="bullet"/>
      <w:lvlText w:val="•"/>
      <w:lvlJc w:val="left"/>
      <w:pPr>
        <w:ind w:left="5960" w:hanging="353"/>
      </w:pPr>
      <w:rPr>
        <w:rFonts w:hint="default"/>
      </w:rPr>
    </w:lvl>
    <w:lvl w:ilvl="6" w:tplc="0054E95A">
      <w:numFmt w:val="bullet"/>
      <w:lvlText w:val="•"/>
      <w:lvlJc w:val="left"/>
      <w:pPr>
        <w:ind w:left="7160" w:hanging="353"/>
      </w:pPr>
      <w:rPr>
        <w:rFonts w:hint="default"/>
      </w:rPr>
    </w:lvl>
    <w:lvl w:ilvl="7" w:tplc="DA9665C4">
      <w:numFmt w:val="bullet"/>
      <w:lvlText w:val="•"/>
      <w:lvlJc w:val="left"/>
      <w:pPr>
        <w:ind w:left="8360" w:hanging="353"/>
      </w:pPr>
      <w:rPr>
        <w:rFonts w:hint="default"/>
      </w:rPr>
    </w:lvl>
    <w:lvl w:ilvl="8" w:tplc="7C705270">
      <w:numFmt w:val="bullet"/>
      <w:lvlText w:val="•"/>
      <w:lvlJc w:val="left"/>
      <w:pPr>
        <w:ind w:left="9560" w:hanging="353"/>
      </w:pPr>
      <w:rPr>
        <w:rFonts w:hint="default"/>
      </w:rPr>
    </w:lvl>
  </w:abstractNum>
  <w:abstractNum w:abstractNumId="1">
    <w:nsid w:val="201F6BCB"/>
    <w:multiLevelType w:val="hybridMultilevel"/>
    <w:tmpl w:val="6A024664"/>
    <w:lvl w:ilvl="0" w:tplc="B8B2FADC">
      <w:start w:val="10"/>
      <w:numFmt w:val="decimal"/>
      <w:lvlText w:val="%1."/>
      <w:lvlJc w:val="left"/>
      <w:pPr>
        <w:ind w:left="799" w:hanging="360"/>
      </w:pPr>
      <w:rPr>
        <w:rFonts w:ascii="Century Gothic" w:eastAsia="Century Gothic" w:hAnsi="Century Gothic" w:cs="Century Gothic" w:hint="default"/>
        <w:b/>
        <w:bCs/>
        <w:spacing w:val="-1"/>
        <w:w w:val="100"/>
        <w:sz w:val="20"/>
        <w:szCs w:val="20"/>
      </w:rPr>
    </w:lvl>
    <w:lvl w:ilvl="1" w:tplc="92D0C8DE">
      <w:start w:val="1"/>
      <w:numFmt w:val="lowerLetter"/>
      <w:lvlText w:val="%2."/>
      <w:lvlJc w:val="left"/>
      <w:pPr>
        <w:ind w:left="1159" w:hanging="353"/>
      </w:pPr>
      <w:rPr>
        <w:rFonts w:ascii="Times New Roman" w:eastAsia="Century Gothic" w:hAnsi="Times New Roman" w:cs="Times New Roman" w:hint="default"/>
        <w:b w:val="0"/>
        <w:bCs/>
        <w:spacing w:val="-1"/>
        <w:w w:val="100"/>
        <w:sz w:val="24"/>
        <w:szCs w:val="24"/>
      </w:rPr>
    </w:lvl>
    <w:lvl w:ilvl="2" w:tplc="F5684B58">
      <w:start w:val="1"/>
      <w:numFmt w:val="decimal"/>
      <w:lvlText w:val="%3)"/>
      <w:lvlJc w:val="left"/>
      <w:pPr>
        <w:ind w:left="1433" w:hanging="289"/>
      </w:pPr>
      <w:rPr>
        <w:rFonts w:ascii="Times New Roman" w:eastAsia="Century Gothic" w:hAnsi="Times New Roman" w:cs="Times New Roman" w:hint="default"/>
        <w:b w:val="0"/>
        <w:bCs/>
        <w:color w:val="FFFFFF" w:themeColor="background1"/>
        <w:spacing w:val="-1"/>
        <w:w w:val="100"/>
        <w:sz w:val="24"/>
        <w:szCs w:val="24"/>
      </w:rPr>
    </w:lvl>
    <w:lvl w:ilvl="3" w:tplc="9374718C">
      <w:numFmt w:val="bullet"/>
      <w:lvlText w:val="•"/>
      <w:lvlJc w:val="left"/>
      <w:pPr>
        <w:ind w:left="1160" w:hanging="289"/>
      </w:pPr>
      <w:rPr>
        <w:rFonts w:hint="default"/>
      </w:rPr>
    </w:lvl>
    <w:lvl w:ilvl="4" w:tplc="82902D3C">
      <w:numFmt w:val="bullet"/>
      <w:lvlText w:val="•"/>
      <w:lvlJc w:val="left"/>
      <w:pPr>
        <w:ind w:left="1440" w:hanging="289"/>
      </w:pPr>
      <w:rPr>
        <w:rFonts w:hint="default"/>
      </w:rPr>
    </w:lvl>
    <w:lvl w:ilvl="5" w:tplc="CE760C7A">
      <w:numFmt w:val="bullet"/>
      <w:lvlText w:val="•"/>
      <w:lvlJc w:val="left"/>
      <w:pPr>
        <w:ind w:left="3193" w:hanging="289"/>
      </w:pPr>
      <w:rPr>
        <w:rFonts w:hint="default"/>
      </w:rPr>
    </w:lvl>
    <w:lvl w:ilvl="6" w:tplc="E236BE48">
      <w:numFmt w:val="bullet"/>
      <w:lvlText w:val="•"/>
      <w:lvlJc w:val="left"/>
      <w:pPr>
        <w:ind w:left="4946" w:hanging="289"/>
      </w:pPr>
      <w:rPr>
        <w:rFonts w:hint="default"/>
      </w:rPr>
    </w:lvl>
    <w:lvl w:ilvl="7" w:tplc="77462B58">
      <w:numFmt w:val="bullet"/>
      <w:lvlText w:val="•"/>
      <w:lvlJc w:val="left"/>
      <w:pPr>
        <w:ind w:left="6700" w:hanging="289"/>
      </w:pPr>
      <w:rPr>
        <w:rFonts w:hint="default"/>
      </w:rPr>
    </w:lvl>
    <w:lvl w:ilvl="8" w:tplc="17FC9AD2">
      <w:numFmt w:val="bullet"/>
      <w:lvlText w:val="•"/>
      <w:lvlJc w:val="left"/>
      <w:pPr>
        <w:ind w:left="8453" w:hanging="289"/>
      </w:pPr>
      <w:rPr>
        <w:rFonts w:hint="default"/>
      </w:rPr>
    </w:lvl>
  </w:abstractNum>
  <w:abstractNum w:abstractNumId="2">
    <w:nsid w:val="23A06A5E"/>
    <w:multiLevelType w:val="hybridMultilevel"/>
    <w:tmpl w:val="045A295E"/>
    <w:lvl w:ilvl="0" w:tplc="83086366">
      <w:start w:val="1"/>
      <w:numFmt w:val="lowerLetter"/>
      <w:lvlText w:val="%1."/>
      <w:lvlJc w:val="left"/>
      <w:pPr>
        <w:ind w:left="1433" w:hanging="353"/>
      </w:pPr>
      <w:rPr>
        <w:rFonts w:ascii="Times New Roman" w:eastAsia="Century Gothic" w:hAnsi="Times New Roman" w:cs="Times New Roman" w:hint="default"/>
        <w:b w:val="0"/>
        <w:bCs/>
        <w:color w:val="FFFFFF" w:themeColor="background1"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14" w:hanging="360"/>
      </w:pPr>
    </w:lvl>
    <w:lvl w:ilvl="2" w:tplc="0421001B" w:tentative="1">
      <w:start w:val="1"/>
      <w:numFmt w:val="lowerRoman"/>
      <w:lvlText w:val="%3."/>
      <w:lvlJc w:val="right"/>
      <w:pPr>
        <w:ind w:left="2434" w:hanging="180"/>
      </w:pPr>
    </w:lvl>
    <w:lvl w:ilvl="3" w:tplc="0421000F" w:tentative="1">
      <w:start w:val="1"/>
      <w:numFmt w:val="decimal"/>
      <w:lvlText w:val="%4."/>
      <w:lvlJc w:val="left"/>
      <w:pPr>
        <w:ind w:left="3154" w:hanging="360"/>
      </w:pPr>
    </w:lvl>
    <w:lvl w:ilvl="4" w:tplc="04210019" w:tentative="1">
      <w:start w:val="1"/>
      <w:numFmt w:val="lowerLetter"/>
      <w:lvlText w:val="%5."/>
      <w:lvlJc w:val="left"/>
      <w:pPr>
        <w:ind w:left="3874" w:hanging="360"/>
      </w:pPr>
    </w:lvl>
    <w:lvl w:ilvl="5" w:tplc="0421001B" w:tentative="1">
      <w:start w:val="1"/>
      <w:numFmt w:val="lowerRoman"/>
      <w:lvlText w:val="%6."/>
      <w:lvlJc w:val="right"/>
      <w:pPr>
        <w:ind w:left="4594" w:hanging="180"/>
      </w:pPr>
    </w:lvl>
    <w:lvl w:ilvl="6" w:tplc="0421000F" w:tentative="1">
      <w:start w:val="1"/>
      <w:numFmt w:val="decimal"/>
      <w:lvlText w:val="%7."/>
      <w:lvlJc w:val="left"/>
      <w:pPr>
        <w:ind w:left="5314" w:hanging="360"/>
      </w:pPr>
    </w:lvl>
    <w:lvl w:ilvl="7" w:tplc="04210019" w:tentative="1">
      <w:start w:val="1"/>
      <w:numFmt w:val="lowerLetter"/>
      <w:lvlText w:val="%8."/>
      <w:lvlJc w:val="left"/>
      <w:pPr>
        <w:ind w:left="6034" w:hanging="360"/>
      </w:pPr>
    </w:lvl>
    <w:lvl w:ilvl="8" w:tplc="0421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>
    <w:nsid w:val="5ABE0171"/>
    <w:multiLevelType w:val="hybridMultilevel"/>
    <w:tmpl w:val="D5E2C95A"/>
    <w:lvl w:ilvl="0" w:tplc="28E42BF0">
      <w:start w:val="1"/>
      <w:numFmt w:val="lowerLetter"/>
      <w:lvlText w:val="%1."/>
      <w:lvlJc w:val="left"/>
      <w:pPr>
        <w:ind w:left="1159" w:hanging="353"/>
      </w:pPr>
      <w:rPr>
        <w:rFonts w:ascii="Times New Roman" w:eastAsia="Century Gothic" w:hAnsi="Times New Roman" w:cs="Times New Roman" w:hint="default"/>
        <w:b w:val="0"/>
        <w:bCs/>
        <w:color w:val="FFFFFF" w:themeColor="background1"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59"/>
    <w:rsid w:val="000840C7"/>
    <w:rsid w:val="000D2A61"/>
    <w:rsid w:val="001A1257"/>
    <w:rsid w:val="004C1F42"/>
    <w:rsid w:val="005338B1"/>
    <w:rsid w:val="006129E6"/>
    <w:rsid w:val="006D1AC5"/>
    <w:rsid w:val="00731B35"/>
    <w:rsid w:val="00781A7F"/>
    <w:rsid w:val="008C6DD0"/>
    <w:rsid w:val="008E750C"/>
    <w:rsid w:val="009770E5"/>
    <w:rsid w:val="00AA0138"/>
    <w:rsid w:val="00D42C1B"/>
    <w:rsid w:val="00D9314B"/>
    <w:rsid w:val="00E94DB6"/>
    <w:rsid w:val="00EA7D2C"/>
    <w:rsid w:val="00F11E59"/>
    <w:rsid w:val="00F63AE6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E5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Times New Roman"/>
    </w:rPr>
  </w:style>
  <w:style w:type="paragraph" w:styleId="Heading1">
    <w:name w:val="heading 1"/>
    <w:basedOn w:val="Normal"/>
    <w:link w:val="Heading1Char"/>
    <w:uiPriority w:val="1"/>
    <w:qFormat/>
    <w:rsid w:val="00F11E59"/>
    <w:pPr>
      <w:outlineLvl w:val="0"/>
    </w:pPr>
    <w:rPr>
      <w:rFonts w:ascii="Book Antiqua" w:eastAsia="Book Antiqua" w:hAnsi="Book Antiqua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1E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1E59"/>
    <w:rPr>
      <w:rFonts w:ascii="Book Antiqua" w:eastAsia="Book Antiqua" w:hAnsi="Book Antiqua" w:cs="Times New Roman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F11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F11E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E5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Times New Roman"/>
    </w:rPr>
  </w:style>
  <w:style w:type="paragraph" w:styleId="Heading1">
    <w:name w:val="heading 1"/>
    <w:basedOn w:val="Normal"/>
    <w:link w:val="Heading1Char"/>
    <w:uiPriority w:val="1"/>
    <w:qFormat/>
    <w:rsid w:val="00F11E59"/>
    <w:pPr>
      <w:outlineLvl w:val="0"/>
    </w:pPr>
    <w:rPr>
      <w:rFonts w:ascii="Book Antiqua" w:eastAsia="Book Antiqua" w:hAnsi="Book Antiqua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1E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1E59"/>
    <w:rPr>
      <w:rFonts w:ascii="Book Antiqua" w:eastAsia="Book Antiqua" w:hAnsi="Book Antiqua" w:cs="Times New Roman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F11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F11E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BKD O1</cp:lastModifiedBy>
  <cp:revision>2</cp:revision>
  <cp:lastPrinted>2019-07-04T04:02:00Z</cp:lastPrinted>
  <dcterms:created xsi:type="dcterms:W3CDTF">2019-07-04T04:37:00Z</dcterms:created>
  <dcterms:modified xsi:type="dcterms:W3CDTF">2019-07-04T04:37:00Z</dcterms:modified>
</cp:coreProperties>
</file>